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99" w:rsidRDefault="00591D99" w:rsidP="00591D99">
      <w:pPr>
        <w:pStyle w:val="NoSpacing"/>
        <w:rPr>
          <w:rStyle w:val="body-c-c01"/>
          <w:rFonts w:ascii="Arial Narrow" w:hAnsi="Arial Narrow"/>
          <w:sz w:val="24"/>
          <w:szCs w:val="24"/>
        </w:rPr>
      </w:pPr>
      <w:r>
        <w:rPr>
          <w:rStyle w:val="body-c-c01"/>
          <w:rFonts w:ascii="Arial Narrow" w:hAnsi="Arial Narrow"/>
          <w:sz w:val="24"/>
          <w:szCs w:val="24"/>
          <w:lang w:val="en-US"/>
        </w:rPr>
        <w:t>NEWS RELEASE</w:t>
      </w:r>
    </w:p>
    <w:p w:rsidR="00591D99" w:rsidRDefault="00591D99" w:rsidP="00591D99">
      <w:pPr>
        <w:pStyle w:val="NoSpacing"/>
        <w:rPr>
          <w:rStyle w:val="body-c-c01"/>
          <w:rFonts w:ascii="Arial Narrow" w:hAnsi="Arial Narrow"/>
          <w:sz w:val="24"/>
          <w:szCs w:val="24"/>
          <w:lang w:val="en-US"/>
        </w:rPr>
      </w:pPr>
    </w:p>
    <w:p w:rsidR="00CE7736" w:rsidRPr="00CE7736" w:rsidRDefault="00CE7736" w:rsidP="00CE7736">
      <w:pPr>
        <w:rPr>
          <w:rStyle w:val="body-c-c01"/>
          <w:rFonts w:ascii="Arial Narrow" w:hAnsi="Arial Narrow"/>
          <w:b/>
          <w:sz w:val="24"/>
          <w:szCs w:val="24"/>
          <w:lang w:val="en-US" w:eastAsia="en-ZA"/>
        </w:rPr>
      </w:pPr>
      <w:proofErr w:type="spellStart"/>
      <w:r w:rsidRPr="00CE7736">
        <w:rPr>
          <w:rStyle w:val="body-c-c01"/>
          <w:rFonts w:ascii="Arial Narrow" w:hAnsi="Arial Narrow"/>
          <w:b/>
          <w:sz w:val="24"/>
          <w:szCs w:val="24"/>
          <w:lang w:val="en-US" w:eastAsia="en-ZA"/>
        </w:rPr>
        <w:t>Tsogo</w:t>
      </w:r>
      <w:proofErr w:type="spellEnd"/>
      <w:r w:rsidRPr="00CE7736">
        <w:rPr>
          <w:rStyle w:val="body-c-c01"/>
          <w:rFonts w:ascii="Arial Narrow" w:hAnsi="Arial Narrow"/>
          <w:b/>
          <w:sz w:val="24"/>
          <w:szCs w:val="24"/>
          <w:lang w:val="en-US" w:eastAsia="en-ZA"/>
        </w:rPr>
        <w:t xml:space="preserve"> Sun Media Release – Cabana Beach Resort – Heritage Award</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b/>
          <w:caps/>
          <w:sz w:val="24"/>
          <w:szCs w:val="24"/>
          <w:lang w:val="en-US" w:eastAsia="en-ZA"/>
        </w:rPr>
      </w:pPr>
      <w:r w:rsidRPr="00CE7736">
        <w:rPr>
          <w:rStyle w:val="body-c-c01"/>
          <w:rFonts w:ascii="Arial Narrow" w:hAnsi="Arial Narrow"/>
          <w:b/>
          <w:caps/>
          <w:sz w:val="24"/>
          <w:szCs w:val="24"/>
          <w:lang w:val="en-US" w:eastAsia="en-ZA"/>
        </w:rPr>
        <w:t>Cabana Beach Resort epitomises fun in the sun whilst being environmentally friendly</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r w:rsidRPr="00CE7736">
        <w:rPr>
          <w:rStyle w:val="body-c-c01"/>
          <w:rFonts w:ascii="Arial Narrow" w:hAnsi="Arial Narrow"/>
          <w:sz w:val="24"/>
          <w:szCs w:val="24"/>
          <w:lang w:val="en-US" w:eastAsia="en-ZA"/>
        </w:rPr>
        <w:t xml:space="preserve">Cabana Beach Resort in </w:t>
      </w:r>
      <w:proofErr w:type="spellStart"/>
      <w:r w:rsidRPr="00CE7736">
        <w:rPr>
          <w:rStyle w:val="body-c-c01"/>
          <w:rFonts w:ascii="Arial Narrow" w:hAnsi="Arial Narrow"/>
          <w:sz w:val="24"/>
          <w:szCs w:val="24"/>
          <w:lang w:val="en-US" w:eastAsia="en-ZA"/>
        </w:rPr>
        <w:t>uMhlanga</w:t>
      </w:r>
      <w:proofErr w:type="spellEnd"/>
      <w:r w:rsidRPr="00CE7736">
        <w:rPr>
          <w:rStyle w:val="body-c-c01"/>
          <w:rFonts w:ascii="Arial Narrow" w:hAnsi="Arial Narrow"/>
          <w:sz w:val="24"/>
          <w:szCs w:val="24"/>
          <w:lang w:val="en-US" w:eastAsia="en-ZA"/>
        </w:rPr>
        <w:t xml:space="preserve"> is the latest </w:t>
      </w:r>
      <w:proofErr w:type="spellStart"/>
      <w:r w:rsidRPr="00CE7736">
        <w:rPr>
          <w:rStyle w:val="body-c-c01"/>
          <w:rFonts w:ascii="Arial Narrow" w:hAnsi="Arial Narrow"/>
          <w:sz w:val="24"/>
          <w:szCs w:val="24"/>
          <w:lang w:val="en-US" w:eastAsia="en-ZA"/>
        </w:rPr>
        <w:t>Tsogo</w:t>
      </w:r>
      <w:proofErr w:type="spellEnd"/>
      <w:r w:rsidRPr="00CE7736">
        <w:rPr>
          <w:rStyle w:val="body-c-c01"/>
          <w:rFonts w:ascii="Arial Narrow" w:hAnsi="Arial Narrow"/>
          <w:sz w:val="24"/>
          <w:szCs w:val="24"/>
          <w:lang w:val="en-US" w:eastAsia="en-ZA"/>
        </w:rPr>
        <w:t xml:space="preserve"> Sun property to receive platinum Heritage status for implementing environmentally sustainable practices.  Set on three acres of sub-tropical parkland sweeping down to the blue waters of the Indian Ocean, this charming Mediterranean village, with its </w:t>
      </w:r>
      <w:proofErr w:type="gramStart"/>
      <w:r w:rsidRPr="00CE7736">
        <w:rPr>
          <w:rStyle w:val="body-c-c01"/>
          <w:rFonts w:ascii="Arial Narrow" w:hAnsi="Arial Narrow"/>
          <w:sz w:val="24"/>
          <w:szCs w:val="24"/>
          <w:lang w:val="en-US" w:eastAsia="en-ZA"/>
        </w:rPr>
        <w:t>white-washed</w:t>
      </w:r>
      <w:proofErr w:type="gramEnd"/>
      <w:r w:rsidRPr="00CE7736">
        <w:rPr>
          <w:rStyle w:val="body-c-c01"/>
          <w:rFonts w:ascii="Arial Narrow" w:hAnsi="Arial Narrow"/>
          <w:sz w:val="24"/>
          <w:szCs w:val="24"/>
          <w:lang w:val="en-US" w:eastAsia="en-ZA"/>
        </w:rPr>
        <w:t xml:space="preserve"> arches and cobbled pathways is the perfect destination to enjoy family fun, lifting your spirits to ensure you feel re-</w:t>
      </w:r>
      <w:proofErr w:type="spellStart"/>
      <w:r w:rsidRPr="00CE7736">
        <w:rPr>
          <w:rStyle w:val="body-c-c01"/>
          <w:rFonts w:ascii="Arial Narrow" w:hAnsi="Arial Narrow"/>
          <w:sz w:val="24"/>
          <w:szCs w:val="24"/>
          <w:lang w:val="en-US" w:eastAsia="en-ZA"/>
        </w:rPr>
        <w:t>energised</w:t>
      </w:r>
      <w:proofErr w:type="spellEnd"/>
      <w:r w:rsidRPr="00CE7736">
        <w:rPr>
          <w:rStyle w:val="body-c-c01"/>
          <w:rFonts w:ascii="Arial Narrow" w:hAnsi="Arial Narrow"/>
          <w:sz w:val="24"/>
          <w:szCs w:val="24"/>
          <w:lang w:val="en-US" w:eastAsia="en-ZA"/>
        </w:rPr>
        <w:t xml:space="preserve"> to start another year, all whilst being environmentally friendly and ecologically responsible.</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r w:rsidRPr="00CE7736">
        <w:rPr>
          <w:rStyle w:val="body-c-c01"/>
          <w:rFonts w:ascii="Arial Narrow" w:hAnsi="Arial Narrow"/>
          <w:sz w:val="24"/>
          <w:szCs w:val="24"/>
          <w:lang w:val="en-US" w:eastAsia="en-ZA"/>
        </w:rPr>
        <w:t xml:space="preserve">Heritage is an independent, internationally </w:t>
      </w:r>
      <w:proofErr w:type="spellStart"/>
      <w:r w:rsidRPr="00CE7736">
        <w:rPr>
          <w:rStyle w:val="body-c-c01"/>
          <w:rFonts w:ascii="Arial Narrow" w:hAnsi="Arial Narrow"/>
          <w:sz w:val="24"/>
          <w:szCs w:val="24"/>
          <w:lang w:val="en-US" w:eastAsia="en-ZA"/>
        </w:rPr>
        <w:t>recognised</w:t>
      </w:r>
      <w:proofErr w:type="spellEnd"/>
      <w:r w:rsidRPr="00CE7736">
        <w:rPr>
          <w:rStyle w:val="body-c-c01"/>
          <w:rFonts w:ascii="Arial Narrow" w:hAnsi="Arial Narrow"/>
          <w:sz w:val="24"/>
          <w:szCs w:val="24"/>
          <w:lang w:val="en-US" w:eastAsia="en-ZA"/>
        </w:rPr>
        <w:t xml:space="preserve"> environmental certification programme. Developed using </w:t>
      </w:r>
      <w:proofErr w:type="gramStart"/>
      <w:r w:rsidRPr="00CE7736">
        <w:rPr>
          <w:rStyle w:val="body-c-c01"/>
          <w:rFonts w:ascii="Arial Narrow" w:hAnsi="Arial Narrow"/>
          <w:sz w:val="24"/>
          <w:szCs w:val="24"/>
          <w:lang w:val="en-US" w:eastAsia="en-ZA"/>
        </w:rPr>
        <w:t>seven</w:t>
      </w:r>
      <w:proofErr w:type="gramEnd"/>
      <w:r w:rsidRPr="00CE7736">
        <w:rPr>
          <w:rStyle w:val="body-c-c01"/>
          <w:rFonts w:ascii="Arial Narrow" w:hAnsi="Arial Narrow"/>
          <w:sz w:val="24"/>
          <w:szCs w:val="24"/>
          <w:lang w:val="en-US" w:eastAsia="en-ZA"/>
        </w:rPr>
        <w:t xml:space="preserve"> international environmental management systems and ISO 14000, the Heritage Environmental Rating Programme is one of the top three environmental management programmes in the tourism industry worldwide. Annually Heritage audits each </w:t>
      </w:r>
      <w:proofErr w:type="spellStart"/>
      <w:r w:rsidRPr="00CE7736">
        <w:rPr>
          <w:rStyle w:val="body-c-c01"/>
          <w:rFonts w:ascii="Arial Narrow" w:hAnsi="Arial Narrow"/>
          <w:sz w:val="24"/>
          <w:szCs w:val="24"/>
          <w:lang w:val="en-US" w:eastAsia="en-ZA"/>
        </w:rPr>
        <w:t>Tsogo</w:t>
      </w:r>
      <w:proofErr w:type="spellEnd"/>
      <w:r w:rsidRPr="00CE7736">
        <w:rPr>
          <w:rStyle w:val="body-c-c01"/>
          <w:rFonts w:ascii="Arial Narrow" w:hAnsi="Arial Narrow"/>
          <w:sz w:val="24"/>
          <w:szCs w:val="24"/>
          <w:lang w:val="en-US" w:eastAsia="en-ZA"/>
        </w:rPr>
        <w:t xml:space="preserve"> Sun property to ensure compliance with environmental standards and procedures. The certification programme recognises three levels of environmental excellence, of which the Platinum classification, as received by the Cabana Beach Resort, is the premier level of recognition and is testament that the Resort has </w:t>
      </w:r>
      <w:proofErr w:type="gramStart"/>
      <w:r w:rsidRPr="00CE7736">
        <w:rPr>
          <w:rStyle w:val="body-c-c01"/>
          <w:rFonts w:ascii="Arial Narrow" w:hAnsi="Arial Narrow"/>
          <w:sz w:val="24"/>
          <w:szCs w:val="24"/>
          <w:lang w:val="en-US" w:eastAsia="en-ZA"/>
        </w:rPr>
        <w:t>world-class</w:t>
      </w:r>
      <w:proofErr w:type="gramEnd"/>
      <w:r w:rsidRPr="00CE7736">
        <w:rPr>
          <w:rStyle w:val="body-c-c01"/>
          <w:rFonts w:ascii="Arial Narrow" w:hAnsi="Arial Narrow"/>
          <w:sz w:val="24"/>
          <w:szCs w:val="24"/>
          <w:lang w:val="en-US" w:eastAsia="en-ZA"/>
        </w:rPr>
        <w:t xml:space="preserve"> standards for environmental stewardship and sustainable business practice.</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r w:rsidRPr="00CE7736">
        <w:rPr>
          <w:rStyle w:val="body-c-c01"/>
          <w:rFonts w:ascii="Arial Narrow" w:hAnsi="Arial Narrow"/>
          <w:sz w:val="24"/>
          <w:szCs w:val="24"/>
          <w:lang w:val="en-US" w:eastAsia="en-ZA"/>
        </w:rPr>
        <w:t xml:space="preserve">This year, the Cabana Beach Resort achieved a 94% compliance rating from Heritage for their improved re-cycling efforts and focusing their guests, suppliers, tenants and operators on the benefits of being eco-friendly. Additionally the plant and machinery </w:t>
      </w:r>
      <w:proofErr w:type="gramStart"/>
      <w:r w:rsidRPr="00CE7736">
        <w:rPr>
          <w:rStyle w:val="body-c-c01"/>
          <w:rFonts w:ascii="Arial Narrow" w:hAnsi="Arial Narrow"/>
          <w:sz w:val="24"/>
          <w:szCs w:val="24"/>
          <w:lang w:val="en-US" w:eastAsia="en-ZA"/>
        </w:rPr>
        <w:t>was upgraded</w:t>
      </w:r>
      <w:proofErr w:type="gramEnd"/>
      <w:r w:rsidRPr="00CE7736">
        <w:rPr>
          <w:rStyle w:val="body-c-c01"/>
          <w:rFonts w:ascii="Arial Narrow" w:hAnsi="Arial Narrow"/>
          <w:sz w:val="24"/>
          <w:szCs w:val="24"/>
          <w:lang w:val="en-US" w:eastAsia="en-ZA"/>
        </w:rPr>
        <w:t xml:space="preserve"> to work with the maximum energy efficiency during a recent refurbishment.</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r w:rsidRPr="00CE7736">
        <w:rPr>
          <w:rStyle w:val="body-c-c01"/>
          <w:rFonts w:ascii="Arial Narrow" w:hAnsi="Arial Narrow"/>
          <w:sz w:val="24"/>
          <w:szCs w:val="24"/>
          <w:lang w:val="en-US" w:eastAsia="en-ZA"/>
        </w:rPr>
        <w:t xml:space="preserve">“We follow a meticulous awareness and education strategy for staff and the team understands that our business activities impact on the earth, on the earth’s resources, our beautiful country and our local communities. Additionally we implement various measures to create awareness amongst our guests and partners through celebrating national environmental days such as Water Week. The truth is that </w:t>
      </w:r>
      <w:proofErr w:type="gramStart"/>
      <w:r w:rsidRPr="00CE7736">
        <w:rPr>
          <w:rStyle w:val="body-c-c01"/>
          <w:rFonts w:ascii="Arial Narrow" w:hAnsi="Arial Narrow"/>
          <w:sz w:val="24"/>
          <w:szCs w:val="24"/>
          <w:lang w:val="en-US" w:eastAsia="en-ZA"/>
        </w:rPr>
        <w:t>every single thing</w:t>
      </w:r>
      <w:proofErr w:type="gramEnd"/>
      <w:r w:rsidRPr="00CE7736">
        <w:rPr>
          <w:rStyle w:val="body-c-c01"/>
          <w:rFonts w:ascii="Arial Narrow" w:hAnsi="Arial Narrow"/>
          <w:sz w:val="24"/>
          <w:szCs w:val="24"/>
          <w:lang w:val="en-US" w:eastAsia="en-ZA"/>
        </w:rPr>
        <w:t xml:space="preserve"> we do, every day, has an impact on the planet - good or bad.  We successfully combined a fun family holiday with the responsibility of protecting the environment for generations to come.  Receiving a Platinum rating from the Heritage Environmental Rating Programme is truly an </w:t>
      </w:r>
      <w:proofErr w:type="spellStart"/>
      <w:r w:rsidRPr="00CE7736">
        <w:rPr>
          <w:rStyle w:val="body-c-c01"/>
          <w:rFonts w:ascii="Arial Narrow" w:hAnsi="Arial Narrow"/>
          <w:sz w:val="24"/>
          <w:szCs w:val="24"/>
          <w:lang w:val="en-US" w:eastAsia="en-ZA"/>
        </w:rPr>
        <w:t>honour</w:t>
      </w:r>
      <w:proofErr w:type="spellEnd"/>
      <w:r w:rsidRPr="00CE7736">
        <w:rPr>
          <w:rStyle w:val="body-c-c01"/>
          <w:rFonts w:ascii="Arial Narrow" w:hAnsi="Arial Narrow"/>
          <w:sz w:val="24"/>
          <w:szCs w:val="24"/>
          <w:lang w:val="en-US" w:eastAsia="en-ZA"/>
        </w:rPr>
        <w:t xml:space="preserve">,” says Ron </w:t>
      </w:r>
      <w:proofErr w:type="spellStart"/>
      <w:r w:rsidRPr="00CE7736">
        <w:rPr>
          <w:rStyle w:val="body-c-c01"/>
          <w:rFonts w:ascii="Arial Narrow" w:hAnsi="Arial Narrow"/>
          <w:sz w:val="24"/>
          <w:szCs w:val="24"/>
          <w:lang w:val="en-US" w:eastAsia="en-ZA"/>
        </w:rPr>
        <w:t>Klambt</w:t>
      </w:r>
      <w:proofErr w:type="spellEnd"/>
      <w:r w:rsidRPr="00CE7736">
        <w:rPr>
          <w:rStyle w:val="body-c-c01"/>
          <w:rFonts w:ascii="Arial Narrow" w:hAnsi="Arial Narrow"/>
          <w:sz w:val="24"/>
          <w:szCs w:val="24"/>
          <w:lang w:val="en-US" w:eastAsia="en-ZA"/>
        </w:rPr>
        <w:t>, General Manager of the Cabana Beach Resort.</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r w:rsidRPr="00CE7736">
        <w:rPr>
          <w:rStyle w:val="body-c-c01"/>
          <w:rFonts w:ascii="Arial Narrow" w:hAnsi="Arial Narrow"/>
          <w:sz w:val="24"/>
          <w:szCs w:val="24"/>
          <w:lang w:val="en-US" w:eastAsia="en-ZA"/>
        </w:rPr>
        <w:t>End</w:t>
      </w:r>
    </w:p>
    <w:p w:rsidR="00CE7736" w:rsidRDefault="00CE7736" w:rsidP="00CE7736">
      <w:pPr>
        <w:rPr>
          <w:rStyle w:val="body-c-c01"/>
          <w:rFonts w:ascii="Arial Narrow" w:hAnsi="Arial Narrow"/>
          <w:sz w:val="24"/>
          <w:szCs w:val="24"/>
          <w:lang w:val="en-US" w:eastAsia="en-ZA"/>
        </w:rPr>
      </w:pPr>
    </w:p>
    <w:p w:rsidR="00CE7736" w:rsidRDefault="00CE7736" w:rsidP="00CE7736">
      <w:pPr>
        <w:rPr>
          <w:rStyle w:val="body-c-c01"/>
          <w:rFonts w:ascii="Arial Narrow" w:hAnsi="Arial Narrow"/>
          <w:sz w:val="24"/>
          <w:szCs w:val="24"/>
          <w:lang w:val="en-US" w:eastAsia="en-ZA"/>
        </w:rPr>
      </w:pPr>
      <w:r>
        <w:rPr>
          <w:rFonts w:ascii="Arial Narrow" w:hAnsi="Arial Narrow" w:cs="Arial"/>
          <w:noProof/>
          <w:sz w:val="24"/>
          <w:szCs w:val="24"/>
          <w:lang w:val="en-ZA" w:eastAsia="en-ZA"/>
        </w:rPr>
        <mc:AlternateContent>
          <mc:Choice Requires="wps">
            <w:drawing>
              <wp:anchor distT="0" distB="0" distL="114300" distR="114300" simplePos="0" relativeHeight="251659264" behindDoc="0" locked="0" layoutInCell="1" allowOverlap="1" wp14:anchorId="0FBDFC9D" wp14:editId="0690C744">
                <wp:simplePos x="0" y="0"/>
                <wp:positionH relativeFrom="column">
                  <wp:posOffset>38100</wp:posOffset>
                </wp:positionH>
                <wp:positionV relativeFrom="paragraph">
                  <wp:posOffset>57150</wp:posOffset>
                </wp:positionV>
                <wp:extent cx="55245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52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5pt" to="4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" strokecolor="#4579b8 [3044]"/>
            </w:pict>
          </mc:Fallback>
        </mc:AlternateContent>
      </w:r>
    </w:p>
    <w:p w:rsid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r w:rsidRPr="00CE7736">
        <w:rPr>
          <w:rStyle w:val="body-c-c01"/>
          <w:rFonts w:ascii="Arial Narrow" w:hAnsi="Arial Narrow"/>
          <w:sz w:val="24"/>
          <w:szCs w:val="24"/>
          <w:lang w:val="en-US" w:eastAsia="en-ZA"/>
        </w:rPr>
        <w:t xml:space="preserve">Issued on behalf of </w:t>
      </w:r>
      <w:proofErr w:type="spellStart"/>
      <w:r w:rsidRPr="00CE7736">
        <w:rPr>
          <w:rStyle w:val="body-c-c01"/>
          <w:rFonts w:ascii="Arial Narrow" w:hAnsi="Arial Narrow"/>
          <w:sz w:val="24"/>
          <w:szCs w:val="24"/>
          <w:lang w:val="en-US" w:eastAsia="en-ZA"/>
        </w:rPr>
        <w:t>Tsogo</w:t>
      </w:r>
      <w:proofErr w:type="spellEnd"/>
      <w:r w:rsidRPr="00CE7736">
        <w:rPr>
          <w:rStyle w:val="body-c-c01"/>
          <w:rFonts w:ascii="Arial Narrow" w:hAnsi="Arial Narrow"/>
          <w:sz w:val="24"/>
          <w:szCs w:val="24"/>
          <w:lang w:val="en-US" w:eastAsia="en-ZA"/>
        </w:rPr>
        <w:t xml:space="preserve"> Sun</w:t>
      </w:r>
    </w:p>
    <w:p w:rsidR="00CE7736" w:rsidRDefault="00CE7736" w:rsidP="00CE7736">
      <w:pPr>
        <w:rPr>
          <w:rStyle w:val="body-c-c01"/>
          <w:rFonts w:ascii="Arial Narrow" w:hAnsi="Arial Narrow"/>
          <w:sz w:val="24"/>
          <w:szCs w:val="24"/>
          <w:lang w:val="en-US" w:eastAsia="en-ZA"/>
        </w:rPr>
      </w:pPr>
    </w:p>
    <w:p w:rsid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b/>
          <w:sz w:val="24"/>
          <w:szCs w:val="24"/>
          <w:lang w:val="en-US" w:eastAsia="en-ZA"/>
        </w:rPr>
      </w:pPr>
      <w:r w:rsidRPr="00CE7736">
        <w:rPr>
          <w:rStyle w:val="body-c-c01"/>
          <w:rFonts w:ascii="Arial Narrow" w:hAnsi="Arial Narrow"/>
          <w:b/>
          <w:sz w:val="24"/>
          <w:szCs w:val="24"/>
          <w:lang w:val="en-US" w:eastAsia="en-ZA"/>
        </w:rPr>
        <w:t xml:space="preserve">About </w:t>
      </w:r>
      <w:proofErr w:type="spellStart"/>
      <w:r w:rsidRPr="00CE7736">
        <w:rPr>
          <w:rStyle w:val="body-c-c01"/>
          <w:rFonts w:ascii="Arial Narrow" w:hAnsi="Arial Narrow"/>
          <w:b/>
          <w:sz w:val="24"/>
          <w:szCs w:val="24"/>
          <w:lang w:val="en-US" w:eastAsia="en-ZA"/>
        </w:rPr>
        <w:t>Tsogo</w:t>
      </w:r>
      <w:proofErr w:type="spellEnd"/>
      <w:r w:rsidRPr="00CE7736">
        <w:rPr>
          <w:rStyle w:val="body-c-c01"/>
          <w:rFonts w:ascii="Arial Narrow" w:hAnsi="Arial Narrow"/>
          <w:b/>
          <w:sz w:val="24"/>
          <w:szCs w:val="24"/>
          <w:lang w:val="en-US" w:eastAsia="en-ZA"/>
        </w:rPr>
        <w:t xml:space="preserve"> Sun </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proofErr w:type="spellStart"/>
      <w:r w:rsidRPr="00CE7736">
        <w:rPr>
          <w:rStyle w:val="body-c-c01"/>
          <w:rFonts w:ascii="Arial Narrow" w:hAnsi="Arial Narrow"/>
          <w:sz w:val="24"/>
          <w:szCs w:val="24"/>
          <w:lang w:val="en-US" w:eastAsia="en-ZA"/>
        </w:rPr>
        <w:t>Tsogo</w:t>
      </w:r>
      <w:proofErr w:type="spellEnd"/>
      <w:r w:rsidRPr="00CE7736">
        <w:rPr>
          <w:rStyle w:val="body-c-c01"/>
          <w:rFonts w:ascii="Arial Narrow" w:hAnsi="Arial Narrow"/>
          <w:sz w:val="24"/>
          <w:szCs w:val="24"/>
          <w:lang w:val="en-US" w:eastAsia="en-ZA"/>
        </w:rPr>
        <w:t xml:space="preserve"> Sun is the leading hotels, gaming and </w:t>
      </w:r>
      <w:proofErr w:type="gramStart"/>
      <w:r w:rsidRPr="00CE7736">
        <w:rPr>
          <w:rStyle w:val="body-c-c01"/>
          <w:rFonts w:ascii="Arial Narrow" w:hAnsi="Arial Narrow"/>
          <w:sz w:val="24"/>
          <w:szCs w:val="24"/>
          <w:lang w:val="en-US" w:eastAsia="en-ZA"/>
        </w:rPr>
        <w:t>entertainment company</w:t>
      </w:r>
      <w:proofErr w:type="gramEnd"/>
      <w:r w:rsidRPr="00CE7736">
        <w:rPr>
          <w:rStyle w:val="body-c-c01"/>
          <w:rFonts w:ascii="Arial Narrow" w:hAnsi="Arial Narrow"/>
          <w:sz w:val="24"/>
          <w:szCs w:val="24"/>
          <w:lang w:val="en-US" w:eastAsia="en-ZA"/>
        </w:rPr>
        <w:t xml:space="preserve"> in South Africa, providing a vast variety of hospitality and exciting entertainment and leisure experiences. Combining an established heritage with a professional and </w:t>
      </w:r>
      <w:proofErr w:type="spellStart"/>
      <w:r w:rsidRPr="00CE7736">
        <w:rPr>
          <w:rStyle w:val="body-c-c01"/>
          <w:rFonts w:ascii="Arial Narrow" w:hAnsi="Arial Narrow"/>
          <w:sz w:val="24"/>
          <w:szCs w:val="24"/>
          <w:lang w:val="en-US" w:eastAsia="en-ZA"/>
        </w:rPr>
        <w:t>energised</w:t>
      </w:r>
      <w:proofErr w:type="spellEnd"/>
      <w:r w:rsidRPr="00CE7736">
        <w:rPr>
          <w:rStyle w:val="body-c-c01"/>
          <w:rFonts w:ascii="Arial Narrow" w:hAnsi="Arial Narrow"/>
          <w:sz w:val="24"/>
          <w:szCs w:val="24"/>
          <w:lang w:val="en-US" w:eastAsia="en-ZA"/>
        </w:rPr>
        <w:t xml:space="preserve"> approach, the group proudly encompasses 14 casinos and over 90 hotels in South Africa, Africa, and Seychelles.</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r w:rsidRPr="00CE7736">
        <w:rPr>
          <w:rStyle w:val="body-c-c01"/>
          <w:rFonts w:ascii="Arial Narrow" w:hAnsi="Arial Narrow"/>
          <w:sz w:val="24"/>
          <w:szCs w:val="24"/>
          <w:lang w:val="en-US" w:eastAsia="en-ZA"/>
        </w:rPr>
        <w:t xml:space="preserve">The company’s hospitality interests offer the widest distribution of hotels in Africa, providing world-class accommodation across all markets, including elegant, individually branded Deluxe hotels and well-known trusted market leaders in the premier through budget segments, including Southern Sun Hotels, Garden Court, </w:t>
      </w:r>
      <w:proofErr w:type="spellStart"/>
      <w:r w:rsidRPr="00CE7736">
        <w:rPr>
          <w:rStyle w:val="body-c-c01"/>
          <w:rFonts w:ascii="Arial Narrow" w:hAnsi="Arial Narrow"/>
          <w:sz w:val="24"/>
          <w:szCs w:val="24"/>
          <w:lang w:val="en-US" w:eastAsia="en-ZA"/>
        </w:rPr>
        <w:t>SunSquare</w:t>
      </w:r>
      <w:proofErr w:type="spellEnd"/>
      <w:r w:rsidRPr="00CE7736">
        <w:rPr>
          <w:rStyle w:val="body-c-c01"/>
          <w:rFonts w:ascii="Arial Narrow" w:hAnsi="Arial Narrow"/>
          <w:sz w:val="24"/>
          <w:szCs w:val="24"/>
          <w:lang w:val="en-US" w:eastAsia="en-ZA"/>
        </w:rPr>
        <w:t xml:space="preserve">, </w:t>
      </w:r>
      <w:proofErr w:type="spellStart"/>
      <w:r w:rsidRPr="00CE7736">
        <w:rPr>
          <w:rStyle w:val="body-c-c01"/>
          <w:rFonts w:ascii="Arial Narrow" w:hAnsi="Arial Narrow"/>
          <w:sz w:val="24"/>
          <w:szCs w:val="24"/>
          <w:lang w:val="en-US" w:eastAsia="en-ZA"/>
        </w:rPr>
        <w:t>StayEasy</w:t>
      </w:r>
      <w:proofErr w:type="spellEnd"/>
      <w:r w:rsidRPr="00CE7736">
        <w:rPr>
          <w:rStyle w:val="body-c-c01"/>
          <w:rFonts w:ascii="Arial Narrow" w:hAnsi="Arial Narrow"/>
          <w:sz w:val="24"/>
          <w:szCs w:val="24"/>
          <w:lang w:val="en-US" w:eastAsia="en-ZA"/>
        </w:rPr>
        <w:t xml:space="preserve"> and SUN1 hotels. </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r w:rsidRPr="00CE7736">
        <w:rPr>
          <w:rStyle w:val="body-c-c01"/>
          <w:rFonts w:ascii="Arial Narrow" w:hAnsi="Arial Narrow"/>
          <w:sz w:val="24"/>
          <w:szCs w:val="24"/>
          <w:lang w:val="en-US" w:eastAsia="en-ZA"/>
        </w:rPr>
        <w:t xml:space="preserve">The exciting urban and resort casino portfolio includes the most popular entertainment destinations, strategically located throughout South Africa. In the Gauteng province, </w:t>
      </w:r>
      <w:proofErr w:type="spellStart"/>
      <w:r w:rsidRPr="00CE7736">
        <w:rPr>
          <w:rStyle w:val="body-c-c01"/>
          <w:rFonts w:ascii="Arial Narrow" w:hAnsi="Arial Narrow"/>
          <w:sz w:val="24"/>
          <w:szCs w:val="24"/>
          <w:lang w:val="en-US" w:eastAsia="en-ZA"/>
        </w:rPr>
        <w:t>Tsogo</w:t>
      </w:r>
      <w:proofErr w:type="spellEnd"/>
      <w:r w:rsidRPr="00CE7736">
        <w:rPr>
          <w:rStyle w:val="body-c-c01"/>
          <w:rFonts w:ascii="Arial Narrow" w:hAnsi="Arial Narrow"/>
          <w:sz w:val="24"/>
          <w:szCs w:val="24"/>
          <w:lang w:val="en-US" w:eastAsia="en-ZA"/>
        </w:rPr>
        <w:t xml:space="preserve"> Sun owns the group’s flagship property, </w:t>
      </w:r>
      <w:proofErr w:type="spellStart"/>
      <w:r w:rsidRPr="00CE7736">
        <w:rPr>
          <w:rStyle w:val="body-c-c01"/>
          <w:rFonts w:ascii="Arial Narrow" w:hAnsi="Arial Narrow"/>
          <w:sz w:val="24"/>
          <w:szCs w:val="24"/>
          <w:lang w:val="en-US" w:eastAsia="en-ZA"/>
        </w:rPr>
        <w:t>Montecasino</w:t>
      </w:r>
      <w:proofErr w:type="spellEnd"/>
      <w:r w:rsidRPr="00CE7736">
        <w:rPr>
          <w:rStyle w:val="body-c-c01"/>
          <w:rFonts w:ascii="Arial Narrow" w:hAnsi="Arial Narrow"/>
          <w:sz w:val="24"/>
          <w:szCs w:val="24"/>
          <w:lang w:val="en-US" w:eastAsia="en-ZA"/>
        </w:rPr>
        <w:t xml:space="preserve"> in </w:t>
      </w:r>
      <w:proofErr w:type="spellStart"/>
      <w:r w:rsidRPr="00CE7736">
        <w:rPr>
          <w:rStyle w:val="body-c-c01"/>
          <w:rFonts w:ascii="Arial Narrow" w:hAnsi="Arial Narrow"/>
          <w:sz w:val="24"/>
          <w:szCs w:val="24"/>
          <w:lang w:val="en-US" w:eastAsia="en-ZA"/>
        </w:rPr>
        <w:t>Fourways</w:t>
      </w:r>
      <w:proofErr w:type="spellEnd"/>
      <w:r w:rsidRPr="00CE7736">
        <w:rPr>
          <w:rStyle w:val="body-c-c01"/>
          <w:rFonts w:ascii="Arial Narrow" w:hAnsi="Arial Narrow"/>
          <w:sz w:val="24"/>
          <w:szCs w:val="24"/>
          <w:lang w:val="en-US" w:eastAsia="en-ZA"/>
        </w:rPr>
        <w:t xml:space="preserve">, which features, amongst other attractions, the award-winning </w:t>
      </w:r>
      <w:proofErr w:type="spellStart"/>
      <w:r w:rsidRPr="00CE7736">
        <w:rPr>
          <w:rStyle w:val="body-c-c01"/>
          <w:rFonts w:ascii="Arial Narrow" w:hAnsi="Arial Narrow"/>
          <w:sz w:val="24"/>
          <w:szCs w:val="24"/>
          <w:lang w:val="en-US" w:eastAsia="en-ZA"/>
        </w:rPr>
        <w:t>Teatro</w:t>
      </w:r>
      <w:proofErr w:type="spellEnd"/>
      <w:r w:rsidRPr="00CE7736">
        <w:rPr>
          <w:rStyle w:val="body-c-c01"/>
          <w:rFonts w:ascii="Arial Narrow" w:hAnsi="Arial Narrow"/>
          <w:sz w:val="24"/>
          <w:szCs w:val="24"/>
          <w:lang w:val="en-US" w:eastAsia="en-ZA"/>
        </w:rPr>
        <w:t xml:space="preserve">; Gold Reef City Casino and Theme Park in Southern Johannesburg; and </w:t>
      </w:r>
      <w:proofErr w:type="spellStart"/>
      <w:r w:rsidRPr="00CE7736">
        <w:rPr>
          <w:rStyle w:val="body-c-c01"/>
          <w:rFonts w:ascii="Arial Narrow" w:hAnsi="Arial Narrow"/>
          <w:sz w:val="24"/>
          <w:szCs w:val="24"/>
          <w:lang w:val="en-US" w:eastAsia="en-ZA"/>
        </w:rPr>
        <w:t>Silverstar</w:t>
      </w:r>
      <w:proofErr w:type="spellEnd"/>
      <w:r w:rsidRPr="00CE7736">
        <w:rPr>
          <w:rStyle w:val="body-c-c01"/>
          <w:rFonts w:ascii="Arial Narrow" w:hAnsi="Arial Narrow"/>
          <w:sz w:val="24"/>
          <w:szCs w:val="24"/>
          <w:lang w:val="en-US" w:eastAsia="en-ZA"/>
        </w:rPr>
        <w:t xml:space="preserve"> Casino to the West in Krugersdorp. Additional properties </w:t>
      </w:r>
      <w:proofErr w:type="gramStart"/>
      <w:r w:rsidRPr="00CE7736">
        <w:rPr>
          <w:rStyle w:val="body-c-c01"/>
          <w:rFonts w:ascii="Arial Narrow" w:hAnsi="Arial Narrow"/>
          <w:sz w:val="24"/>
          <w:szCs w:val="24"/>
          <w:lang w:val="en-US" w:eastAsia="en-ZA"/>
        </w:rPr>
        <w:t xml:space="preserve">are owned and operated in the Western Cape, Eastern Cape, Free State, Mpumalanga and KwaZulu-Natal, including the jewel on Durban’s Golden Mile, </w:t>
      </w:r>
      <w:proofErr w:type="spellStart"/>
      <w:r w:rsidRPr="00CE7736">
        <w:rPr>
          <w:rStyle w:val="body-c-c01"/>
          <w:rFonts w:ascii="Arial Narrow" w:hAnsi="Arial Narrow"/>
          <w:sz w:val="24"/>
          <w:szCs w:val="24"/>
          <w:lang w:val="en-US" w:eastAsia="en-ZA"/>
        </w:rPr>
        <w:t>Suncoast</w:t>
      </w:r>
      <w:proofErr w:type="spellEnd"/>
      <w:r w:rsidRPr="00CE7736">
        <w:rPr>
          <w:rStyle w:val="body-c-c01"/>
          <w:rFonts w:ascii="Arial Narrow" w:hAnsi="Arial Narrow"/>
          <w:sz w:val="24"/>
          <w:szCs w:val="24"/>
          <w:lang w:val="en-US" w:eastAsia="en-ZA"/>
        </w:rPr>
        <w:t xml:space="preserve"> Casino and Entertainment World</w:t>
      </w:r>
      <w:proofErr w:type="gramEnd"/>
      <w:r w:rsidRPr="00CE7736">
        <w:rPr>
          <w:rStyle w:val="body-c-c01"/>
          <w:rFonts w:ascii="Arial Narrow" w:hAnsi="Arial Narrow"/>
          <w:sz w:val="24"/>
          <w:szCs w:val="24"/>
          <w:lang w:val="en-US" w:eastAsia="en-ZA"/>
        </w:rPr>
        <w:t xml:space="preserve">. </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proofErr w:type="spellStart"/>
      <w:r w:rsidRPr="00CE7736">
        <w:rPr>
          <w:rStyle w:val="body-c-c01"/>
          <w:rFonts w:ascii="Arial Narrow" w:hAnsi="Arial Narrow"/>
          <w:sz w:val="24"/>
          <w:szCs w:val="24"/>
          <w:lang w:val="en-US" w:eastAsia="en-ZA"/>
        </w:rPr>
        <w:t>Tsogo</w:t>
      </w:r>
      <w:proofErr w:type="spellEnd"/>
      <w:r w:rsidRPr="00CE7736">
        <w:rPr>
          <w:rStyle w:val="body-c-c01"/>
          <w:rFonts w:ascii="Arial Narrow" w:hAnsi="Arial Narrow"/>
          <w:sz w:val="24"/>
          <w:szCs w:val="24"/>
          <w:lang w:val="en-US" w:eastAsia="en-ZA"/>
        </w:rPr>
        <w:t xml:space="preserve"> Sun (“TSH”) </w:t>
      </w:r>
      <w:proofErr w:type="gramStart"/>
      <w:r w:rsidRPr="00CE7736">
        <w:rPr>
          <w:rStyle w:val="body-c-c01"/>
          <w:rFonts w:ascii="Arial Narrow" w:hAnsi="Arial Narrow"/>
          <w:sz w:val="24"/>
          <w:szCs w:val="24"/>
          <w:lang w:val="en-US" w:eastAsia="en-ZA"/>
        </w:rPr>
        <w:t>is listed</w:t>
      </w:r>
      <w:proofErr w:type="gramEnd"/>
      <w:r w:rsidRPr="00CE7736">
        <w:rPr>
          <w:rStyle w:val="body-c-c01"/>
          <w:rFonts w:ascii="Arial Narrow" w:hAnsi="Arial Narrow"/>
          <w:sz w:val="24"/>
          <w:szCs w:val="24"/>
          <w:lang w:val="en-US" w:eastAsia="en-ZA"/>
        </w:rPr>
        <w:t xml:space="preserve"> on the Johannesburg Stock Exchange.  The key shareholders of </w:t>
      </w:r>
      <w:proofErr w:type="spellStart"/>
      <w:r w:rsidRPr="00CE7736">
        <w:rPr>
          <w:rStyle w:val="body-c-c01"/>
          <w:rFonts w:ascii="Arial Narrow" w:hAnsi="Arial Narrow"/>
          <w:sz w:val="24"/>
          <w:szCs w:val="24"/>
          <w:lang w:val="en-US" w:eastAsia="en-ZA"/>
        </w:rPr>
        <w:t>Tsogo</w:t>
      </w:r>
      <w:proofErr w:type="spellEnd"/>
      <w:r w:rsidRPr="00CE7736">
        <w:rPr>
          <w:rStyle w:val="body-c-c01"/>
          <w:rFonts w:ascii="Arial Narrow" w:hAnsi="Arial Narrow"/>
          <w:sz w:val="24"/>
          <w:szCs w:val="24"/>
          <w:lang w:val="en-US" w:eastAsia="en-ZA"/>
        </w:rPr>
        <w:t xml:space="preserve"> Sun are </w:t>
      </w:r>
      <w:proofErr w:type="spellStart"/>
      <w:r w:rsidRPr="00CE7736">
        <w:rPr>
          <w:rStyle w:val="body-c-c01"/>
          <w:rFonts w:ascii="Arial Narrow" w:hAnsi="Arial Narrow"/>
          <w:sz w:val="24"/>
          <w:szCs w:val="24"/>
          <w:lang w:val="en-US" w:eastAsia="en-ZA"/>
        </w:rPr>
        <w:t>Hosken</w:t>
      </w:r>
      <w:proofErr w:type="spellEnd"/>
      <w:r w:rsidRPr="00CE7736">
        <w:rPr>
          <w:rStyle w:val="body-c-c01"/>
          <w:rFonts w:ascii="Arial Narrow" w:hAnsi="Arial Narrow"/>
          <w:sz w:val="24"/>
          <w:szCs w:val="24"/>
          <w:lang w:val="en-US" w:eastAsia="en-ZA"/>
        </w:rPr>
        <w:t xml:space="preserve"> Consolidated Investments Limited (“HCI”), a JSE listed investment holding company, and SABMiller PLC (“SABM”), </w:t>
      </w:r>
      <w:proofErr w:type="gramStart"/>
      <w:r w:rsidRPr="00CE7736">
        <w:rPr>
          <w:rStyle w:val="body-c-c01"/>
          <w:rFonts w:ascii="Arial Narrow" w:hAnsi="Arial Narrow"/>
          <w:sz w:val="24"/>
          <w:szCs w:val="24"/>
          <w:lang w:val="en-US" w:eastAsia="en-ZA"/>
        </w:rPr>
        <w:t>the</w:t>
      </w:r>
      <w:proofErr w:type="gramEnd"/>
      <w:r w:rsidRPr="00CE7736">
        <w:rPr>
          <w:rStyle w:val="body-c-c01"/>
          <w:rFonts w:ascii="Arial Narrow" w:hAnsi="Arial Narrow"/>
          <w:sz w:val="24"/>
          <w:szCs w:val="24"/>
          <w:lang w:val="en-US" w:eastAsia="en-ZA"/>
        </w:rPr>
        <w:t xml:space="preserve"> London listed brewing company. The remaining shareholding is held by various financial institutions and the </w:t>
      </w:r>
      <w:proofErr w:type="gramStart"/>
      <w:r w:rsidRPr="00CE7736">
        <w:rPr>
          <w:rStyle w:val="body-c-c01"/>
          <w:rFonts w:ascii="Arial Narrow" w:hAnsi="Arial Narrow"/>
          <w:sz w:val="24"/>
          <w:szCs w:val="24"/>
          <w:lang w:val="en-US" w:eastAsia="en-ZA"/>
        </w:rPr>
        <w:t>general public</w:t>
      </w:r>
      <w:proofErr w:type="gramEnd"/>
      <w:r w:rsidRPr="00CE7736">
        <w:rPr>
          <w:rStyle w:val="body-c-c01"/>
          <w:rFonts w:ascii="Arial Narrow" w:hAnsi="Arial Narrow"/>
          <w:sz w:val="24"/>
          <w:szCs w:val="24"/>
          <w:lang w:val="en-US" w:eastAsia="en-ZA"/>
        </w:rPr>
        <w:t>.</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b/>
          <w:sz w:val="24"/>
          <w:szCs w:val="24"/>
          <w:lang w:val="en-US" w:eastAsia="en-ZA"/>
        </w:rPr>
      </w:pPr>
      <w:r w:rsidRPr="00CE7736">
        <w:rPr>
          <w:rStyle w:val="body-c-c01"/>
          <w:rFonts w:ascii="Arial Narrow" w:hAnsi="Arial Narrow"/>
          <w:b/>
          <w:sz w:val="24"/>
          <w:szCs w:val="24"/>
          <w:lang w:val="en-US" w:eastAsia="en-ZA"/>
        </w:rPr>
        <w:t>EDITORS NOTES:</w:t>
      </w:r>
    </w:p>
    <w:p w:rsidR="00CE7736" w:rsidRPr="00CE7736" w:rsidRDefault="00CE7736" w:rsidP="00CE7736">
      <w:pPr>
        <w:rPr>
          <w:rStyle w:val="body-c-c01"/>
          <w:rFonts w:ascii="Arial Narrow" w:hAnsi="Arial Narrow"/>
          <w:sz w:val="24"/>
          <w:szCs w:val="24"/>
          <w:lang w:val="en-US" w:eastAsia="en-ZA"/>
        </w:rPr>
      </w:pPr>
    </w:p>
    <w:p w:rsidR="00CE7736" w:rsidRPr="00CE7736" w:rsidRDefault="00CE7736" w:rsidP="00CE7736">
      <w:pPr>
        <w:rPr>
          <w:rStyle w:val="body-c-c01"/>
          <w:rFonts w:ascii="Arial Narrow" w:hAnsi="Arial Narrow"/>
          <w:sz w:val="24"/>
          <w:szCs w:val="24"/>
          <w:lang w:val="en-US" w:eastAsia="en-ZA"/>
        </w:rPr>
      </w:pPr>
      <w:r w:rsidRPr="00CE7736">
        <w:rPr>
          <w:rStyle w:val="body-c-c01"/>
          <w:rFonts w:ascii="Arial Narrow" w:hAnsi="Arial Narrow"/>
          <w:sz w:val="24"/>
          <w:szCs w:val="24"/>
          <w:lang w:val="en-US" w:eastAsia="en-ZA"/>
        </w:rPr>
        <w:t>For more media information, please contact:</w:t>
      </w:r>
    </w:p>
    <w:p w:rsidR="00CE7736" w:rsidRPr="00CE7736" w:rsidRDefault="00CE7736" w:rsidP="00CE7736">
      <w:pPr>
        <w:rPr>
          <w:rStyle w:val="body-c-c01"/>
          <w:rFonts w:ascii="Arial Narrow" w:hAnsi="Arial Narrow"/>
          <w:sz w:val="24"/>
          <w:szCs w:val="24"/>
          <w:lang w:val="en-US" w:eastAsia="en-ZA"/>
        </w:rPr>
      </w:pPr>
      <w:proofErr w:type="spellStart"/>
      <w:r w:rsidRPr="00CE7736">
        <w:rPr>
          <w:rStyle w:val="body-c-c01"/>
          <w:rFonts w:ascii="Arial Narrow" w:hAnsi="Arial Narrow"/>
          <w:sz w:val="24"/>
          <w:szCs w:val="24"/>
          <w:lang w:val="en-US" w:eastAsia="en-ZA"/>
        </w:rPr>
        <w:t>Priya</w:t>
      </w:r>
      <w:proofErr w:type="spellEnd"/>
      <w:r w:rsidRPr="00CE7736">
        <w:rPr>
          <w:rStyle w:val="body-c-c01"/>
          <w:rFonts w:ascii="Arial Narrow" w:hAnsi="Arial Narrow"/>
          <w:sz w:val="24"/>
          <w:szCs w:val="24"/>
          <w:lang w:val="en-US" w:eastAsia="en-ZA"/>
        </w:rPr>
        <w:t xml:space="preserve"> Naidoo, General Manager – Group Communications at </w:t>
      </w:r>
      <w:proofErr w:type="spellStart"/>
      <w:r w:rsidRPr="00CE7736">
        <w:rPr>
          <w:rStyle w:val="body-c-c01"/>
          <w:rFonts w:ascii="Arial Narrow" w:hAnsi="Arial Narrow"/>
          <w:sz w:val="24"/>
          <w:szCs w:val="24"/>
          <w:lang w:val="en-US" w:eastAsia="en-ZA"/>
        </w:rPr>
        <w:t>Tsogo</w:t>
      </w:r>
      <w:proofErr w:type="spellEnd"/>
      <w:r w:rsidRPr="00CE7736">
        <w:rPr>
          <w:rStyle w:val="body-c-c01"/>
          <w:rFonts w:ascii="Arial Narrow" w:hAnsi="Arial Narrow"/>
          <w:sz w:val="24"/>
          <w:szCs w:val="24"/>
          <w:lang w:val="en-US" w:eastAsia="en-ZA"/>
        </w:rPr>
        <w:t xml:space="preserve"> Sun </w:t>
      </w:r>
    </w:p>
    <w:p w:rsidR="004249AE" w:rsidRDefault="00CE7736" w:rsidP="00CE7736">
      <w:proofErr w:type="gramStart"/>
      <w:r w:rsidRPr="00CE7736">
        <w:rPr>
          <w:rStyle w:val="body-c-c01"/>
          <w:rFonts w:ascii="Arial Narrow" w:hAnsi="Arial Narrow"/>
          <w:sz w:val="24"/>
          <w:szCs w:val="24"/>
          <w:lang w:val="en-US" w:eastAsia="en-ZA"/>
        </w:rPr>
        <w:t>on</w:t>
      </w:r>
      <w:proofErr w:type="gramEnd"/>
      <w:r w:rsidRPr="00CE7736">
        <w:rPr>
          <w:rStyle w:val="body-c-c01"/>
          <w:rFonts w:ascii="Arial Narrow" w:hAnsi="Arial Narrow"/>
          <w:sz w:val="24"/>
          <w:szCs w:val="24"/>
          <w:lang w:val="en-US" w:eastAsia="en-ZA"/>
        </w:rPr>
        <w:t xml:space="preserve"> 011-510-7583 or Priya.Naidoo@tsogosun.com</w:t>
      </w:r>
      <w:bookmarkStart w:id="0" w:name="_GoBack"/>
      <w:bookmarkEnd w:id="0"/>
    </w:p>
    <w:sectPr w:rsidR="00424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99"/>
    <w:rsid w:val="00011E7C"/>
    <w:rsid w:val="00030452"/>
    <w:rsid w:val="00031D18"/>
    <w:rsid w:val="00032690"/>
    <w:rsid w:val="0006017D"/>
    <w:rsid w:val="00061AA7"/>
    <w:rsid w:val="0006642B"/>
    <w:rsid w:val="00067298"/>
    <w:rsid w:val="000722B6"/>
    <w:rsid w:val="000761B3"/>
    <w:rsid w:val="0007634B"/>
    <w:rsid w:val="000812F4"/>
    <w:rsid w:val="00086EA9"/>
    <w:rsid w:val="00093923"/>
    <w:rsid w:val="00095969"/>
    <w:rsid w:val="000A2FCC"/>
    <w:rsid w:val="000A53A7"/>
    <w:rsid w:val="000C30C4"/>
    <w:rsid w:val="000E3D13"/>
    <w:rsid w:val="000F41B0"/>
    <w:rsid w:val="001051F2"/>
    <w:rsid w:val="001070A1"/>
    <w:rsid w:val="001346DA"/>
    <w:rsid w:val="00143C57"/>
    <w:rsid w:val="0014610C"/>
    <w:rsid w:val="001509A3"/>
    <w:rsid w:val="0018077F"/>
    <w:rsid w:val="001843FB"/>
    <w:rsid w:val="00185A6C"/>
    <w:rsid w:val="001C302D"/>
    <w:rsid w:val="001F331C"/>
    <w:rsid w:val="001F58F2"/>
    <w:rsid w:val="001F760D"/>
    <w:rsid w:val="0020208E"/>
    <w:rsid w:val="00220B39"/>
    <w:rsid w:val="00223173"/>
    <w:rsid w:val="0024073E"/>
    <w:rsid w:val="00240C74"/>
    <w:rsid w:val="00247446"/>
    <w:rsid w:val="00252B6D"/>
    <w:rsid w:val="00252EA1"/>
    <w:rsid w:val="00260485"/>
    <w:rsid w:val="0026683E"/>
    <w:rsid w:val="002B4CBF"/>
    <w:rsid w:val="002E1B91"/>
    <w:rsid w:val="002F0E9D"/>
    <w:rsid w:val="00313DD9"/>
    <w:rsid w:val="0033102B"/>
    <w:rsid w:val="0033195E"/>
    <w:rsid w:val="0033723E"/>
    <w:rsid w:val="00341A3D"/>
    <w:rsid w:val="00345C45"/>
    <w:rsid w:val="003469A4"/>
    <w:rsid w:val="00355648"/>
    <w:rsid w:val="003754EE"/>
    <w:rsid w:val="003B32AD"/>
    <w:rsid w:val="003C3592"/>
    <w:rsid w:val="003F29C4"/>
    <w:rsid w:val="00407CAA"/>
    <w:rsid w:val="0042025A"/>
    <w:rsid w:val="004249AE"/>
    <w:rsid w:val="00430705"/>
    <w:rsid w:val="004365D7"/>
    <w:rsid w:val="00471F7F"/>
    <w:rsid w:val="004872BD"/>
    <w:rsid w:val="004B0277"/>
    <w:rsid w:val="004B595B"/>
    <w:rsid w:val="004B6196"/>
    <w:rsid w:val="004C01C2"/>
    <w:rsid w:val="004E667E"/>
    <w:rsid w:val="00502726"/>
    <w:rsid w:val="0055757C"/>
    <w:rsid w:val="0056253E"/>
    <w:rsid w:val="00591D99"/>
    <w:rsid w:val="00593DBA"/>
    <w:rsid w:val="005A2770"/>
    <w:rsid w:val="005E07F8"/>
    <w:rsid w:val="00612642"/>
    <w:rsid w:val="00651E38"/>
    <w:rsid w:val="00666C5F"/>
    <w:rsid w:val="006737B5"/>
    <w:rsid w:val="006B17DB"/>
    <w:rsid w:val="006B7A07"/>
    <w:rsid w:val="006C1718"/>
    <w:rsid w:val="006D2D22"/>
    <w:rsid w:val="006E3029"/>
    <w:rsid w:val="006F1953"/>
    <w:rsid w:val="006F3A2E"/>
    <w:rsid w:val="007222C5"/>
    <w:rsid w:val="00756BC4"/>
    <w:rsid w:val="007742D1"/>
    <w:rsid w:val="00782773"/>
    <w:rsid w:val="0078453C"/>
    <w:rsid w:val="007B260D"/>
    <w:rsid w:val="007B27DB"/>
    <w:rsid w:val="007D3C24"/>
    <w:rsid w:val="007F16BC"/>
    <w:rsid w:val="007F455C"/>
    <w:rsid w:val="0083167D"/>
    <w:rsid w:val="00867F60"/>
    <w:rsid w:val="00903316"/>
    <w:rsid w:val="00903C0E"/>
    <w:rsid w:val="00903F60"/>
    <w:rsid w:val="009067F9"/>
    <w:rsid w:val="00907765"/>
    <w:rsid w:val="0099174F"/>
    <w:rsid w:val="009D25A9"/>
    <w:rsid w:val="009E76B8"/>
    <w:rsid w:val="009F613D"/>
    <w:rsid w:val="00A12683"/>
    <w:rsid w:val="00A13C09"/>
    <w:rsid w:val="00A15D9A"/>
    <w:rsid w:val="00A41574"/>
    <w:rsid w:val="00A46728"/>
    <w:rsid w:val="00A649F1"/>
    <w:rsid w:val="00A8699C"/>
    <w:rsid w:val="00A91114"/>
    <w:rsid w:val="00A9283A"/>
    <w:rsid w:val="00A9587D"/>
    <w:rsid w:val="00AA08CD"/>
    <w:rsid w:val="00AA1904"/>
    <w:rsid w:val="00AA24F6"/>
    <w:rsid w:val="00AB678B"/>
    <w:rsid w:val="00AC0B99"/>
    <w:rsid w:val="00AF37E2"/>
    <w:rsid w:val="00B03650"/>
    <w:rsid w:val="00B051CD"/>
    <w:rsid w:val="00B332C7"/>
    <w:rsid w:val="00B33DEF"/>
    <w:rsid w:val="00B51AB0"/>
    <w:rsid w:val="00B535FB"/>
    <w:rsid w:val="00B6106F"/>
    <w:rsid w:val="00B86618"/>
    <w:rsid w:val="00B930E1"/>
    <w:rsid w:val="00B93498"/>
    <w:rsid w:val="00BA7D05"/>
    <w:rsid w:val="00BF5335"/>
    <w:rsid w:val="00C12E8C"/>
    <w:rsid w:val="00C63D2F"/>
    <w:rsid w:val="00C6636A"/>
    <w:rsid w:val="00C7784C"/>
    <w:rsid w:val="00C970B0"/>
    <w:rsid w:val="00CC5593"/>
    <w:rsid w:val="00CC66D5"/>
    <w:rsid w:val="00CC6F6E"/>
    <w:rsid w:val="00CD667F"/>
    <w:rsid w:val="00CE7736"/>
    <w:rsid w:val="00D10498"/>
    <w:rsid w:val="00D106A1"/>
    <w:rsid w:val="00D135C8"/>
    <w:rsid w:val="00D272F1"/>
    <w:rsid w:val="00D62448"/>
    <w:rsid w:val="00D7623F"/>
    <w:rsid w:val="00D864A6"/>
    <w:rsid w:val="00D87B3D"/>
    <w:rsid w:val="00D92291"/>
    <w:rsid w:val="00DA14A6"/>
    <w:rsid w:val="00DD5686"/>
    <w:rsid w:val="00DE5636"/>
    <w:rsid w:val="00DF6799"/>
    <w:rsid w:val="00E00FBE"/>
    <w:rsid w:val="00E04755"/>
    <w:rsid w:val="00E06969"/>
    <w:rsid w:val="00E23633"/>
    <w:rsid w:val="00E32186"/>
    <w:rsid w:val="00E34BC9"/>
    <w:rsid w:val="00E35BB8"/>
    <w:rsid w:val="00E67239"/>
    <w:rsid w:val="00EB341F"/>
    <w:rsid w:val="00EE4F6F"/>
    <w:rsid w:val="00EE6612"/>
    <w:rsid w:val="00EF2647"/>
    <w:rsid w:val="00EF315B"/>
    <w:rsid w:val="00F21331"/>
    <w:rsid w:val="00F27C53"/>
    <w:rsid w:val="00F35452"/>
    <w:rsid w:val="00F5723D"/>
    <w:rsid w:val="00F61308"/>
    <w:rsid w:val="00F62447"/>
    <w:rsid w:val="00F84912"/>
    <w:rsid w:val="00F92EEE"/>
    <w:rsid w:val="00F9402D"/>
    <w:rsid w:val="00FB2FD4"/>
    <w:rsid w:val="00FB3895"/>
    <w:rsid w:val="00FB4C06"/>
    <w:rsid w:val="00FC02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D99"/>
    <w:rPr>
      <w:color w:val="0000FF"/>
      <w:u w:val="single"/>
    </w:rPr>
  </w:style>
  <w:style w:type="paragraph" w:styleId="NoSpacing">
    <w:name w:val="No Spacing"/>
    <w:basedOn w:val="Normal"/>
    <w:uiPriority w:val="1"/>
    <w:qFormat/>
    <w:rsid w:val="00591D99"/>
    <w:rPr>
      <w:rFonts w:ascii="Calibri" w:hAnsi="Calibri" w:cs="Calibri"/>
      <w:lang w:val="en-ZA" w:eastAsia="en-ZA"/>
    </w:rPr>
  </w:style>
  <w:style w:type="character" w:customStyle="1" w:styleId="body-c-c01">
    <w:name w:val="body-c-c01"/>
    <w:basedOn w:val="DefaultParagraphFont"/>
    <w:rsid w:val="00591D99"/>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D99"/>
    <w:rPr>
      <w:color w:val="0000FF"/>
      <w:u w:val="single"/>
    </w:rPr>
  </w:style>
  <w:style w:type="paragraph" w:styleId="NoSpacing">
    <w:name w:val="No Spacing"/>
    <w:basedOn w:val="Normal"/>
    <w:uiPriority w:val="1"/>
    <w:qFormat/>
    <w:rsid w:val="00591D99"/>
    <w:rPr>
      <w:rFonts w:ascii="Calibri" w:hAnsi="Calibri" w:cs="Calibri"/>
      <w:lang w:val="en-ZA" w:eastAsia="en-ZA"/>
    </w:rPr>
  </w:style>
  <w:style w:type="character" w:customStyle="1" w:styleId="body-c-c01">
    <w:name w:val="body-c-c01"/>
    <w:basedOn w:val="DefaultParagraphFont"/>
    <w:rsid w:val="00591D9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McManus</dc:creator>
  <cp:lastModifiedBy>Greg McManus</cp:lastModifiedBy>
  <cp:revision>2</cp:revision>
  <dcterms:created xsi:type="dcterms:W3CDTF">2014-01-29T07:47:00Z</dcterms:created>
  <dcterms:modified xsi:type="dcterms:W3CDTF">2014-01-29T07:47:00Z</dcterms:modified>
</cp:coreProperties>
</file>